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89A02" w14:textId="036967A9" w:rsidR="006B6C4A" w:rsidRPr="006B6C4A" w:rsidRDefault="006B6C4A" w:rsidP="006B6C4A">
      <w:pPr>
        <w:shd w:val="clear" w:color="auto" w:fill="FFFFFF"/>
        <w:spacing w:after="30" w:line="276" w:lineRule="auto"/>
        <w:ind w:firstLine="709"/>
        <w:jc w:val="both"/>
        <w:rPr>
          <w:szCs w:val="28"/>
        </w:rPr>
      </w:pPr>
      <w:r w:rsidRPr="006B6C4A">
        <w:rPr>
          <w:szCs w:val="28"/>
        </w:rPr>
        <w:t>МЕРЫ ПРОФИЛАКТИКИ КИШЕЧНЫХ ИНФЕКЦИЙ ДОМА (ПАМЯТКА ДЛЯ РОДИТЕЛЕЙ)</w:t>
      </w:r>
    </w:p>
    <w:p w14:paraId="72A90EAC" w14:textId="77777777" w:rsidR="006B6C4A" w:rsidRPr="006B6C4A" w:rsidRDefault="006B6C4A" w:rsidP="006B6C4A">
      <w:pPr>
        <w:shd w:val="clear" w:color="auto" w:fill="FFFFFF"/>
        <w:spacing w:after="30" w:line="276" w:lineRule="auto"/>
        <w:ind w:firstLine="709"/>
        <w:jc w:val="both"/>
        <w:rPr>
          <w:szCs w:val="28"/>
        </w:rPr>
      </w:pPr>
      <w:r w:rsidRPr="006B6C4A">
        <w:rPr>
          <w:szCs w:val="28"/>
        </w:rPr>
        <w:t> • Наблюдение за состоянием здоровья ребенка: при появлении симптомов кишечной (энтеровирусной) инфекции нельзя приводить ребенка в детскую организацию, необходимо обратиться к врачу. </w:t>
      </w:r>
    </w:p>
    <w:p w14:paraId="5AA4D56B" w14:textId="77777777" w:rsidR="006B6C4A" w:rsidRPr="006B6C4A" w:rsidRDefault="006B6C4A" w:rsidP="006B6C4A">
      <w:pPr>
        <w:shd w:val="clear" w:color="auto" w:fill="FFFFFF"/>
        <w:spacing w:after="30" w:line="276" w:lineRule="auto"/>
        <w:ind w:firstLine="709"/>
        <w:jc w:val="both"/>
        <w:rPr>
          <w:szCs w:val="28"/>
        </w:rPr>
      </w:pPr>
      <w:r w:rsidRPr="006B6C4A">
        <w:rPr>
          <w:szCs w:val="28"/>
        </w:rPr>
        <w:t>• Соблюдение правил личной гигиены самим и указание на необходимость их соблюдения детям: мытье рук перед едой, после посещения туалета, после прихода с улицы, после игр и прочее. </w:t>
      </w:r>
    </w:p>
    <w:p w14:paraId="009C4A4F" w14:textId="77777777" w:rsidR="006B6C4A" w:rsidRPr="006B6C4A" w:rsidRDefault="006B6C4A" w:rsidP="006B6C4A">
      <w:pPr>
        <w:shd w:val="clear" w:color="auto" w:fill="FFFFFF"/>
        <w:spacing w:after="30" w:line="276" w:lineRule="auto"/>
        <w:ind w:firstLine="709"/>
        <w:jc w:val="both"/>
        <w:rPr>
          <w:szCs w:val="28"/>
        </w:rPr>
      </w:pPr>
      <w:r w:rsidRPr="006B6C4A">
        <w:rPr>
          <w:szCs w:val="28"/>
        </w:rPr>
        <w:t>• Обязательное наличие индивидуального или одноразового полотенца. Необходимо объяснять детям, что не следует использовать чужие зубные щетки и гигиенические принадлежности, пить из одной посуды или бутылки. </w:t>
      </w:r>
    </w:p>
    <w:p w14:paraId="06DB636A" w14:textId="77777777" w:rsidR="006B6C4A" w:rsidRPr="006B6C4A" w:rsidRDefault="006B6C4A" w:rsidP="006B6C4A">
      <w:pPr>
        <w:shd w:val="clear" w:color="auto" w:fill="FFFFFF"/>
        <w:spacing w:after="30" w:line="276" w:lineRule="auto"/>
        <w:ind w:firstLine="709"/>
        <w:jc w:val="both"/>
        <w:rPr>
          <w:szCs w:val="28"/>
        </w:rPr>
      </w:pPr>
      <w:r w:rsidRPr="006B6C4A">
        <w:rPr>
          <w:szCs w:val="28"/>
        </w:rPr>
        <w:t>• Мытье детских игрушек, особенно используемых на улице. </w:t>
      </w:r>
    </w:p>
    <w:p w14:paraId="29817B27" w14:textId="77777777" w:rsidR="006B6C4A" w:rsidRPr="006B6C4A" w:rsidRDefault="006B6C4A" w:rsidP="006B6C4A">
      <w:pPr>
        <w:shd w:val="clear" w:color="auto" w:fill="FFFFFF"/>
        <w:spacing w:after="30" w:line="276" w:lineRule="auto"/>
        <w:ind w:firstLine="709"/>
        <w:jc w:val="both"/>
        <w:rPr>
          <w:szCs w:val="28"/>
        </w:rPr>
      </w:pPr>
      <w:r w:rsidRPr="006B6C4A">
        <w:rPr>
          <w:szCs w:val="28"/>
        </w:rPr>
        <w:t>• Соблюдение условий хранения, сроков годности и реализации продуктов и готовых блюд. </w:t>
      </w:r>
    </w:p>
    <w:p w14:paraId="675E5B7F" w14:textId="77777777" w:rsidR="006B6C4A" w:rsidRPr="006B6C4A" w:rsidRDefault="006B6C4A" w:rsidP="006B6C4A">
      <w:pPr>
        <w:shd w:val="clear" w:color="auto" w:fill="FFFFFF"/>
        <w:spacing w:after="30" w:line="276" w:lineRule="auto"/>
        <w:ind w:firstLine="709"/>
        <w:jc w:val="both"/>
        <w:rPr>
          <w:szCs w:val="28"/>
        </w:rPr>
      </w:pPr>
      <w:r w:rsidRPr="006B6C4A">
        <w:rPr>
          <w:szCs w:val="28"/>
        </w:rPr>
        <w:t>• Тщательное мытье питьевой водой гарантированного качества перед использованием овощей, фруктов и зелени, особенно употребляемых в свежем виде. </w:t>
      </w:r>
    </w:p>
    <w:p w14:paraId="29E914E8" w14:textId="77777777" w:rsidR="006B6C4A" w:rsidRPr="006B6C4A" w:rsidRDefault="006B6C4A" w:rsidP="006B6C4A">
      <w:pPr>
        <w:shd w:val="clear" w:color="auto" w:fill="FFFFFF"/>
        <w:spacing w:after="30" w:line="276" w:lineRule="auto"/>
        <w:ind w:firstLine="709"/>
        <w:jc w:val="both"/>
        <w:rPr>
          <w:szCs w:val="28"/>
        </w:rPr>
      </w:pPr>
      <w:r w:rsidRPr="006B6C4A">
        <w:rPr>
          <w:szCs w:val="28"/>
        </w:rPr>
        <w:t>• Использование раздельных кухонных приборов и инвентаря для обработки сырых и готовых продуктов. </w:t>
      </w:r>
    </w:p>
    <w:p w14:paraId="6DD3CA84" w14:textId="77777777" w:rsidR="006B6C4A" w:rsidRPr="006B6C4A" w:rsidRDefault="006B6C4A" w:rsidP="006B6C4A">
      <w:pPr>
        <w:shd w:val="clear" w:color="auto" w:fill="FFFFFF"/>
        <w:spacing w:after="30" w:line="276" w:lineRule="auto"/>
        <w:ind w:firstLine="709"/>
        <w:jc w:val="both"/>
        <w:rPr>
          <w:szCs w:val="28"/>
        </w:rPr>
      </w:pPr>
      <w:r w:rsidRPr="006B6C4A">
        <w:rPr>
          <w:szCs w:val="28"/>
        </w:rPr>
        <w:t>• Использование раздельного уборочного инвентаря для туалета и прочих помещений квартиры. </w:t>
      </w:r>
    </w:p>
    <w:p w14:paraId="710D19AB" w14:textId="77777777" w:rsidR="006B6C4A" w:rsidRPr="006B6C4A" w:rsidRDefault="006B6C4A" w:rsidP="006B6C4A">
      <w:pPr>
        <w:shd w:val="clear" w:color="auto" w:fill="FFFFFF"/>
        <w:spacing w:after="30" w:line="276" w:lineRule="auto"/>
        <w:ind w:firstLine="709"/>
        <w:jc w:val="both"/>
        <w:rPr>
          <w:szCs w:val="28"/>
        </w:rPr>
      </w:pPr>
      <w:r w:rsidRPr="006B6C4A">
        <w:rPr>
          <w:szCs w:val="28"/>
        </w:rPr>
        <w:t>• Купание только в официально разрешенных для этих целей местах. Необходимо объяснить детям, что при купании в водоемах и бассейнах не следует заглатывать воду.</w:t>
      </w:r>
    </w:p>
    <w:p w14:paraId="13F2DAD9" w14:textId="77777777" w:rsidR="00456FBA" w:rsidRPr="006B6C4A" w:rsidRDefault="00456FBA" w:rsidP="006B6C4A">
      <w:pPr>
        <w:spacing w:line="276" w:lineRule="auto"/>
        <w:ind w:firstLine="709"/>
        <w:jc w:val="both"/>
        <w:rPr>
          <w:szCs w:val="28"/>
        </w:rPr>
      </w:pPr>
    </w:p>
    <w:sectPr w:rsidR="00456FBA" w:rsidRPr="006B6C4A" w:rsidSect="00FC6FA3">
      <w:pgSz w:w="11906" w:h="16838"/>
      <w:pgMar w:top="1134" w:right="850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C4A"/>
    <w:rsid w:val="00132714"/>
    <w:rsid w:val="00181B59"/>
    <w:rsid w:val="002B0C06"/>
    <w:rsid w:val="00374465"/>
    <w:rsid w:val="00456FBA"/>
    <w:rsid w:val="00554266"/>
    <w:rsid w:val="005A6A37"/>
    <w:rsid w:val="006B5390"/>
    <w:rsid w:val="006B6C4A"/>
    <w:rsid w:val="00854E1F"/>
    <w:rsid w:val="00874E33"/>
    <w:rsid w:val="00886C2E"/>
    <w:rsid w:val="008C68D7"/>
    <w:rsid w:val="00922E8E"/>
    <w:rsid w:val="00B06D28"/>
    <w:rsid w:val="00C16508"/>
    <w:rsid w:val="00C17E83"/>
    <w:rsid w:val="00C324FB"/>
    <w:rsid w:val="00D45A90"/>
    <w:rsid w:val="00F16D10"/>
    <w:rsid w:val="00F77109"/>
    <w:rsid w:val="00F81267"/>
    <w:rsid w:val="00FC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68EF4"/>
  <w15:chartTrackingRefBased/>
  <w15:docId w15:val="{37AE50D7-0608-432C-8F0B-0CEB369F4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4465"/>
    <w:pPr>
      <w:spacing w:after="0" w:line="240" w:lineRule="auto"/>
    </w:pPr>
    <w:rPr>
      <w:rFonts w:ascii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A6A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6A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Emphasis"/>
    <w:basedOn w:val="a0"/>
    <w:qFormat/>
    <w:rsid w:val="00132714"/>
    <w:rPr>
      <w:i/>
      <w:iCs/>
    </w:rPr>
  </w:style>
  <w:style w:type="paragraph" w:styleId="a4">
    <w:name w:val="footer"/>
    <w:basedOn w:val="a"/>
    <w:link w:val="a5"/>
    <w:uiPriority w:val="99"/>
    <w:unhideWhenUsed/>
    <w:rsid w:val="00F16D10"/>
    <w:pPr>
      <w:widowControl w:val="0"/>
      <w:tabs>
        <w:tab w:val="center" w:pos="4677"/>
        <w:tab w:val="right" w:pos="9355"/>
      </w:tabs>
    </w:pPr>
    <w:rPr>
      <w:sz w:val="22"/>
    </w:rPr>
  </w:style>
  <w:style w:type="character" w:customStyle="1" w:styleId="a5">
    <w:name w:val="Нижний колонтитул Знак"/>
    <w:basedOn w:val="a0"/>
    <w:link w:val="a4"/>
    <w:uiPriority w:val="99"/>
    <w:rsid w:val="00F16D10"/>
    <w:rPr>
      <w:rFonts w:ascii="Times New Roman" w:hAnsi="Times New Roman"/>
    </w:rPr>
  </w:style>
  <w:style w:type="paragraph" w:customStyle="1" w:styleId="121">
    <w:name w:val="Стиль Абзац списка + По ширине Перед:  12 пт1"/>
    <w:basedOn w:val="a6"/>
    <w:rsid w:val="00922E8E"/>
    <w:pPr>
      <w:spacing w:before="240" w:after="200" w:line="276" w:lineRule="auto"/>
      <w:jc w:val="both"/>
    </w:pPr>
    <w:rPr>
      <w:szCs w:val="20"/>
    </w:rPr>
  </w:style>
  <w:style w:type="paragraph" w:styleId="a6">
    <w:name w:val="List Paragraph"/>
    <w:basedOn w:val="a"/>
    <w:uiPriority w:val="34"/>
    <w:qFormat/>
    <w:rsid w:val="00B06D28"/>
    <w:pPr>
      <w:ind w:left="720"/>
      <w:contextualSpacing/>
    </w:pPr>
  </w:style>
  <w:style w:type="paragraph" w:customStyle="1" w:styleId="12">
    <w:name w:val="Стиль Абзац списка + По ширине Перед:  12 пт"/>
    <w:basedOn w:val="a6"/>
    <w:rsid w:val="00922E8E"/>
    <w:pPr>
      <w:spacing w:before="240" w:after="200" w:line="276" w:lineRule="auto"/>
      <w:jc w:val="both"/>
    </w:pPr>
    <w:rPr>
      <w:szCs w:val="20"/>
    </w:rPr>
  </w:style>
  <w:style w:type="paragraph" w:customStyle="1" w:styleId="122">
    <w:name w:val="Стиль Абзац списка + По ширине Перед:  12 пт2"/>
    <w:basedOn w:val="a6"/>
    <w:rsid w:val="00922E8E"/>
    <w:pPr>
      <w:spacing w:before="240" w:after="200" w:line="276" w:lineRule="auto"/>
      <w:jc w:val="both"/>
    </w:pPr>
    <w:rPr>
      <w:szCs w:val="20"/>
    </w:rPr>
  </w:style>
  <w:style w:type="paragraph" w:customStyle="1" w:styleId="TimesNewRoman1412">
    <w:name w:val="Стиль Абзац списка + Times New Roman 14 пт По ширине Перед:  12 ..."/>
    <w:basedOn w:val="a6"/>
    <w:rsid w:val="00886C2E"/>
    <w:pPr>
      <w:spacing w:before="240" w:after="200" w:line="276" w:lineRule="auto"/>
      <w:jc w:val="both"/>
    </w:pPr>
    <w:rPr>
      <w:szCs w:val="20"/>
    </w:rPr>
  </w:style>
  <w:style w:type="paragraph" w:styleId="a7">
    <w:name w:val="Normal (Web)"/>
    <w:basedOn w:val="a"/>
    <w:uiPriority w:val="99"/>
    <w:semiHidden/>
    <w:unhideWhenUsed/>
    <w:rsid w:val="006B6C4A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0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662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1092</Characters>
  <Application>Microsoft Office Word</Application>
  <DocSecurity>0</DocSecurity>
  <Lines>9</Lines>
  <Paragraphs>2</Paragraphs>
  <ScaleCrop>false</ScaleCrop>
  <Company>LightKey.Store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Григорьевна Павленова</dc:creator>
  <cp:keywords/>
  <dc:description/>
  <cp:lastModifiedBy>Анна Григорьевна Павленова</cp:lastModifiedBy>
  <cp:revision>2</cp:revision>
  <dcterms:created xsi:type="dcterms:W3CDTF">2026-08-10T21:44:00Z</dcterms:created>
  <dcterms:modified xsi:type="dcterms:W3CDTF">2026-08-10T22:14:00Z</dcterms:modified>
</cp:coreProperties>
</file>